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4F" w:rsidRPr="00893BA2" w:rsidRDefault="00893BA2" w:rsidP="009A49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bookmarkStart w:id="0" w:name="_GoBack"/>
      <w:bookmarkEnd w:id="0"/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 xml:space="preserve">Coğrafya Dersi Yazılı </w:t>
      </w:r>
      <w:r>
        <w:rPr>
          <w:rFonts w:ascii="Arial" w:eastAsia="Times New Roman" w:hAnsi="Arial" w:cs="Arial"/>
          <w:color w:val="212529"/>
          <w:sz w:val="20"/>
          <w:szCs w:val="20"/>
          <w:lang w:eastAsia="tr-TR"/>
        </w:rPr>
        <w:t>K</w:t>
      </w: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 xml:space="preserve">azanım </w:t>
      </w:r>
      <w:r>
        <w:rPr>
          <w:rFonts w:ascii="Arial" w:eastAsia="Times New Roman" w:hAnsi="Arial" w:cs="Arial"/>
          <w:color w:val="212529"/>
          <w:sz w:val="20"/>
          <w:szCs w:val="20"/>
          <w:lang w:eastAsia="tr-TR"/>
        </w:rPr>
        <w:t>S</w:t>
      </w: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oruları</w:t>
      </w:r>
    </w:p>
    <w:p w:rsidR="009A494F" w:rsidRPr="00893BA2" w:rsidRDefault="009A494F" w:rsidP="009A494F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9.Sınıf 1. Yazılı Kazanımları</w:t>
      </w:r>
    </w:p>
    <w:p w:rsidR="009A494F" w:rsidRPr="00893BA2" w:rsidRDefault="009A494F" w:rsidP="009A49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 xml:space="preserve">9.1.9.- Atmosferin katmanları ve özellikleri ile hava olaylarını </w:t>
      </w:r>
      <w:proofErr w:type="spellStart"/>
      <w:proofErr w:type="gramStart"/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ilişkilendirir.etkileri</w:t>
      </w:r>
      <w:proofErr w:type="spellEnd"/>
      <w:proofErr w:type="gramEnd"/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 xml:space="preserve"> açısından karşılaştırır</w:t>
      </w:r>
    </w:p>
    <w:p w:rsidR="00893BA2" w:rsidRDefault="00AC661B" w:rsidP="009A49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0.25pt;height:18pt" o:ole="">
            <v:imagedata r:id="rId5" o:title=""/>
          </v:shape>
          <w:control r:id="rId6" w:name="DefaultOcxName11" w:shapeid="_x0000_i1072"/>
        </w:object>
      </w:r>
      <w:r w:rsidR="009A494F"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9.1.11.- İklim elemanlarının oluşumunu ve dağılışını açıklar.</w:t>
      </w:r>
    </w:p>
    <w:p w:rsidR="009A494F" w:rsidRPr="00893BA2" w:rsidRDefault="00AC661B" w:rsidP="009A49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075" type="#_x0000_t75" style="width:20.25pt;height:18pt" o:ole="">
            <v:imagedata r:id="rId5" o:title=""/>
          </v:shape>
          <w:control r:id="rId7" w:name="DefaultOcxName21" w:shapeid="_x0000_i1075"/>
        </w:object>
      </w:r>
      <w:r w:rsidR="009A494F"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9.1.12.- Yeryüzündeki farklı iklim tiplerinin özellikleri ve dağılışları hakkında çıkarımlarda bulunur.</w:t>
      </w:r>
    </w:p>
    <w:p w:rsidR="00563F41" w:rsidRPr="00893BA2" w:rsidRDefault="00563F41" w:rsidP="009A49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 xml:space="preserve">10. Sınıf 1. Yazılı Kazanımları </w:t>
      </w:r>
    </w:p>
    <w:p w:rsidR="00563F41" w:rsidRPr="00893BA2" w:rsidRDefault="00563F41" w:rsidP="00563F41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10.1.15.- Bitki toplulukları ve türlerini genel özelliklerine göre sınıflandırır.</w:t>
      </w:r>
    </w:p>
    <w:p w:rsidR="00563F41" w:rsidRPr="00893BA2" w:rsidRDefault="00AC661B" w:rsidP="00563F41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078" type="#_x0000_t75" style="width:20.25pt;height:18pt" o:ole="">
            <v:imagedata r:id="rId5" o:title=""/>
          </v:shape>
          <w:control r:id="rId8" w:name="DefaultOcxName" w:shapeid="_x0000_i1078"/>
        </w:object>
      </w:r>
      <w:r w:rsidR="00563F41"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10.1.16.- Bitki topluluklarının dağılışı ile iklim ve yer şekillerini ilişkilendirir.</w:t>
      </w:r>
    </w:p>
    <w:p w:rsidR="00563F41" w:rsidRPr="00893BA2" w:rsidRDefault="00AC661B" w:rsidP="00563F41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081" type="#_x0000_t75" style="width:20.25pt;height:18pt" o:ole="">
            <v:imagedata r:id="rId5" o:title=""/>
          </v:shape>
          <w:control r:id="rId9" w:name="DefaultOcxName1" w:shapeid="_x0000_i1081"/>
        </w:object>
      </w:r>
      <w:r w:rsidR="00563F41"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10.1.17.- Türkiye’deki doğal bitki topluluklarının dağılışını yetişme şartları açısından analiz eder.</w:t>
      </w:r>
    </w:p>
    <w:p w:rsidR="00563F41" w:rsidRPr="00893BA2" w:rsidRDefault="00AC661B" w:rsidP="00563F4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-48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084" type="#_x0000_t75" style="width:20.25pt;height:18pt" o:ole="">
            <v:imagedata r:id="rId5" o:title=""/>
          </v:shape>
          <w:control r:id="rId10" w:name="DefaultOcxName2" w:shapeid="_x0000_i1084"/>
        </w:object>
      </w:r>
      <w:r w:rsidR="00563F41"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Beşeri Sistemler</w:t>
      </w:r>
    </w:p>
    <w:p w:rsidR="00563F41" w:rsidRPr="00893BA2" w:rsidRDefault="00AC661B" w:rsidP="00563F41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087" type="#_x0000_t75" style="width:20.25pt;height:18pt" o:ole="">
            <v:imagedata r:id="rId5" o:title=""/>
          </v:shape>
          <w:control r:id="rId11" w:name="DefaultOcxName3" w:shapeid="_x0000_i1087"/>
        </w:object>
      </w:r>
      <w:r w:rsidR="00563F41"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10.2.1.- İstatistiki verilerden yararlanarak nüfus özellikleri ve nüfusun önemi hakkında çıkarımlarda bulunur.</w:t>
      </w:r>
    </w:p>
    <w:p w:rsidR="00563F41" w:rsidRPr="00893BA2" w:rsidRDefault="00AC661B" w:rsidP="00563F41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090" type="#_x0000_t75" style="width:20.25pt;height:18pt" o:ole="">
            <v:imagedata r:id="rId5" o:title=""/>
          </v:shape>
          <w:control r:id="rId12" w:name="DefaultOcxName4" w:shapeid="_x0000_i1090"/>
        </w:object>
      </w:r>
      <w:r w:rsidR="00563F41"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10.2.2.- İstatistiki verilerden yararlanarak dünya nüfusunun tarihsel süreçteki değişimine ilişkin çıkarımlarda bulunur.</w:t>
      </w:r>
    </w:p>
    <w:p w:rsidR="00563F41" w:rsidRPr="00893BA2" w:rsidRDefault="00AC661B" w:rsidP="00563F41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093" type="#_x0000_t75" style="width:20.25pt;height:18pt" o:ole="">
            <v:imagedata r:id="rId5" o:title=""/>
          </v:shape>
          <w:control r:id="rId13" w:name="DefaultOcxName5" w:shapeid="_x0000_i1093"/>
        </w:object>
      </w:r>
      <w:r w:rsidR="00563F41"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10.2.3.- Nüfusun dağılışı üzerinde etkili olan faktörler ile dünya nüfusunun dağılışını ilişkilendirir.</w:t>
      </w:r>
    </w:p>
    <w:p w:rsidR="00563F41" w:rsidRPr="00893BA2" w:rsidRDefault="00AC661B" w:rsidP="00563F41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096" type="#_x0000_t75" style="width:20.25pt;height:18pt" o:ole="">
            <v:imagedata r:id="rId5" o:title=""/>
          </v:shape>
          <w:control r:id="rId14" w:name="DefaultOcxName6" w:shapeid="_x0000_i1096"/>
        </w:object>
      </w:r>
      <w:r w:rsidR="00563F41"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10.2.4.- Nüfus piramitlerinden hareketle nüfusun yapısıyla ilgili çıkarımlarda bulunur.</w:t>
      </w:r>
    </w:p>
    <w:p w:rsidR="00563F41" w:rsidRPr="00893BA2" w:rsidRDefault="00AC661B" w:rsidP="00563F41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099" type="#_x0000_t75" style="width:20.25pt;height:18pt" o:ole="">
            <v:imagedata r:id="rId5" o:title=""/>
          </v:shape>
          <w:control r:id="rId15" w:name="DefaultOcxName7" w:shapeid="_x0000_i1099"/>
        </w:object>
      </w:r>
      <w:r w:rsidR="00563F41"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10.2.5.- Türkiye’de nüfusun tarihsel seyrini sosyal ve ekonomik faktörler açısından değerlendirir.</w:t>
      </w:r>
    </w:p>
    <w:p w:rsidR="00563F41" w:rsidRPr="00893BA2" w:rsidRDefault="00AC661B" w:rsidP="00563F41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102" type="#_x0000_t75" style="width:20.25pt;height:18pt" o:ole="">
            <v:imagedata r:id="rId5" o:title=""/>
          </v:shape>
          <w:control r:id="rId16" w:name="DefaultOcxName8" w:shapeid="_x0000_i1102"/>
        </w:object>
      </w:r>
      <w:r w:rsidR="00563F41"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10.2.6.- Türkiye’de nüfusun dağılışını, nüfusun dağılışında etkili olan faktörler açısından değerlendirir.</w:t>
      </w:r>
    </w:p>
    <w:p w:rsidR="00563F41" w:rsidRPr="00893BA2" w:rsidRDefault="00AC661B" w:rsidP="00563F41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105" type="#_x0000_t75" style="width:20.25pt;height:18pt" o:ole="">
            <v:imagedata r:id="rId5" o:title=""/>
          </v:shape>
          <w:control r:id="rId17" w:name="DefaultOcxName9" w:shapeid="_x0000_i1105"/>
        </w:object>
      </w:r>
      <w:r w:rsidR="00563F41"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10.2.7.- Güncel verilerden yararlanarak Türkiye nüfusunun yapısal özelliklerini analiz eder.</w:t>
      </w:r>
    </w:p>
    <w:p w:rsidR="00E85A50" w:rsidRPr="00893BA2" w:rsidRDefault="00893BA2">
      <w:pPr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11.Sınıf 1. Yazılı Kazanımları</w:t>
      </w:r>
    </w:p>
    <w:p w:rsidR="00893BA2" w:rsidRPr="00893BA2" w:rsidRDefault="00893BA2" w:rsidP="00893BA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11.2.16.- Tarımın Türkiye ekonomisindeki yerini açıklar.</w:t>
      </w:r>
    </w:p>
    <w:p w:rsidR="00893BA2" w:rsidRPr="00893BA2" w:rsidRDefault="00893BA2" w:rsidP="00893BA2">
      <w:pPr>
        <w:numPr>
          <w:ilvl w:val="1"/>
          <w:numId w:val="3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108" type="#_x0000_t75" style="width:20.25pt;height:18pt" o:ole="">
            <v:imagedata r:id="rId5" o:title=""/>
          </v:shape>
          <w:control r:id="rId18" w:name="DefaultOcxName13" w:shapeid="_x0000_i1108"/>
        </w:object>
      </w: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11.2.17.- Türkiye’nin madenleri ve enerji kaynaklarının dağılışını açıklar.</w:t>
      </w:r>
    </w:p>
    <w:p w:rsidR="00893BA2" w:rsidRPr="00893BA2" w:rsidRDefault="00893BA2" w:rsidP="00893BA2">
      <w:pPr>
        <w:numPr>
          <w:ilvl w:val="1"/>
          <w:numId w:val="3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111" type="#_x0000_t75" style="width:20.25pt;height:18pt" o:ole="">
            <v:imagedata r:id="rId5" o:title=""/>
          </v:shape>
          <w:control r:id="rId19" w:name="DefaultOcxName12" w:shapeid="_x0000_i1111"/>
        </w:object>
      </w: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11.2.18.- Türkiye’nin maden ve enerji kaynaklarının etkin kullanımını ülke ekonomisine katkısı açısından değerlendirir.</w:t>
      </w:r>
    </w:p>
    <w:p w:rsidR="00893BA2" w:rsidRPr="00893BA2" w:rsidRDefault="00893BA2" w:rsidP="00893BA2">
      <w:pPr>
        <w:numPr>
          <w:ilvl w:val="1"/>
          <w:numId w:val="3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114" type="#_x0000_t75" style="width:20.25pt;height:18pt" o:ole="">
            <v:imagedata r:id="rId5" o:title=""/>
          </v:shape>
          <w:control r:id="rId20" w:name="DefaultOcxName22" w:shapeid="_x0000_i1114"/>
        </w:object>
      </w: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11.2.19.- Türkiye’de sanayi sektörünün özelliklerini açıklar.</w:t>
      </w:r>
    </w:p>
    <w:p w:rsidR="00893BA2" w:rsidRDefault="00893BA2" w:rsidP="00893BA2">
      <w:pPr>
        <w:numPr>
          <w:ilvl w:val="1"/>
          <w:numId w:val="3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117" type="#_x0000_t75" style="width:20.25pt;height:18pt" o:ole="">
            <v:imagedata r:id="rId5" o:title=""/>
          </v:shape>
          <w:control r:id="rId21" w:name="DefaultOcxName31" w:shapeid="_x0000_i1117"/>
        </w:object>
      </w: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11.2.20.- Türkiye sanayisini, ülke ekonomisindeki yeri açısından analiz eder.</w:t>
      </w:r>
    </w:p>
    <w:p w:rsidR="00893BA2" w:rsidRPr="00893BA2" w:rsidRDefault="00893BA2" w:rsidP="00893BA2">
      <w:pPr>
        <w:numPr>
          <w:ilvl w:val="1"/>
          <w:numId w:val="3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120" type="#_x0000_t75" style="width:20.25pt;height:18pt" o:ole="">
            <v:imagedata r:id="rId5" o:title=""/>
          </v:shape>
          <w:control r:id="rId22" w:name="DefaultOcxName41" w:shapeid="_x0000_i1120"/>
        </w:object>
      </w: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Küresel Ortam: Bölgeler ve Ülkeler</w:t>
      </w:r>
    </w:p>
    <w:p w:rsidR="00893BA2" w:rsidRPr="00893BA2" w:rsidRDefault="00893BA2" w:rsidP="00893BA2">
      <w:pPr>
        <w:numPr>
          <w:ilvl w:val="1"/>
          <w:numId w:val="3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123" type="#_x0000_t75" style="width:20.25pt;height:18pt" o:ole="">
            <v:imagedata r:id="rId5" o:title=""/>
          </v:shape>
          <w:control r:id="rId23" w:name="DefaultOcxName51" w:shapeid="_x0000_i1123"/>
        </w:object>
      </w: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11.3.1.- İlk kültür merkezlerinin ortaya çıkışı, yayılışı ve dağılışlarını belirleyen faktörleri açıklar.</w:t>
      </w:r>
    </w:p>
    <w:p w:rsidR="00893BA2" w:rsidRPr="00893BA2" w:rsidRDefault="00893BA2" w:rsidP="00893BA2">
      <w:pPr>
        <w:numPr>
          <w:ilvl w:val="1"/>
          <w:numId w:val="3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126" type="#_x0000_t75" style="width:20.25pt;height:18pt" o:ole="">
            <v:imagedata r:id="rId5" o:title=""/>
          </v:shape>
          <w:control r:id="rId24" w:name="DefaultOcxName61" w:shapeid="_x0000_i1126"/>
        </w:object>
      </w: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11.3.2.- Farklı kültürel bölgelerin yeryüzünde yayılışına etki eden faktörleri açıklar.</w:t>
      </w:r>
    </w:p>
    <w:p w:rsidR="00893BA2" w:rsidRPr="00893BA2" w:rsidRDefault="00893BA2" w:rsidP="00893BA2">
      <w:pPr>
        <w:numPr>
          <w:ilvl w:val="1"/>
          <w:numId w:val="3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129" type="#_x0000_t75" style="width:20.25pt;height:18pt" o:ole="">
            <v:imagedata r:id="rId5" o:title=""/>
          </v:shape>
          <w:control r:id="rId25" w:name="DefaultOcxName71" w:shapeid="_x0000_i1129"/>
        </w:object>
      </w: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11.3.3.- Türk kültürünün yayılış alanlarını bölgesel özellikler açısından analiz eder.</w:t>
      </w:r>
    </w:p>
    <w:p w:rsidR="00893BA2" w:rsidRPr="00893BA2" w:rsidRDefault="00893BA2" w:rsidP="00893BA2">
      <w:pPr>
        <w:numPr>
          <w:ilvl w:val="1"/>
          <w:numId w:val="3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lastRenderedPageBreak/>
        <w:object w:dxaOrig="225" w:dyaOrig="225">
          <v:shape id="_x0000_i1132" type="#_x0000_t75" style="width:20.25pt;height:18pt" o:ole="">
            <v:imagedata r:id="rId5" o:title=""/>
          </v:shape>
          <w:control r:id="rId26" w:name="DefaultOcxName81" w:shapeid="_x0000_i1132"/>
        </w:object>
      </w: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11.3.4.- Türkiye’nin tarih boyunca medeniyetler merkezi olmasını konumu açısından değerlendirir.</w:t>
      </w:r>
    </w:p>
    <w:p w:rsidR="00893BA2" w:rsidRPr="00893BA2" w:rsidRDefault="00893BA2" w:rsidP="00893BA2">
      <w:pPr>
        <w:numPr>
          <w:ilvl w:val="1"/>
          <w:numId w:val="3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135" type="#_x0000_t75" style="width:20.25pt;height:18pt" o:ole="">
            <v:imagedata r:id="rId5" o:title=""/>
          </v:shape>
          <w:control r:id="rId27" w:name="DefaultOcxName91" w:shapeid="_x0000_i1135"/>
        </w:object>
      </w: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11.3.5.- Ülkeler ve bölgeler arasındaki ticaret ile ham madde, üretim ve pazar alanlarını ilişkilendirir.</w:t>
      </w:r>
    </w:p>
    <w:p w:rsidR="00893BA2" w:rsidRPr="00893BA2" w:rsidRDefault="00893BA2" w:rsidP="00893BA2">
      <w:pPr>
        <w:numPr>
          <w:ilvl w:val="1"/>
          <w:numId w:val="3"/>
        </w:numPr>
        <w:shd w:val="clear" w:color="auto" w:fill="FFFFFF"/>
        <w:spacing w:after="100" w:afterAutospacing="1" w:line="240" w:lineRule="auto"/>
        <w:ind w:left="240"/>
        <w:rPr>
          <w:rFonts w:ascii="Arial" w:eastAsia="Times New Roman" w:hAnsi="Arial" w:cs="Arial"/>
          <w:color w:val="212529"/>
          <w:sz w:val="20"/>
          <w:szCs w:val="20"/>
          <w:lang w:eastAsia="tr-TR"/>
        </w:rPr>
      </w:pPr>
      <w:r w:rsidRPr="00893BA2">
        <w:rPr>
          <w:rFonts w:ascii="Arial" w:eastAsia="Times New Roman" w:hAnsi="Arial" w:cs="Arial"/>
          <w:color w:val="212529"/>
          <w:sz w:val="20"/>
          <w:szCs w:val="20"/>
        </w:rPr>
        <w:object w:dxaOrig="225" w:dyaOrig="225">
          <v:shape id="_x0000_i1138" type="#_x0000_t75" style="width:20.25pt;height:18pt" o:ole="">
            <v:imagedata r:id="rId5" o:title=""/>
          </v:shape>
          <w:control r:id="rId28" w:name="DefaultOcxName10" w:shapeid="_x0000_i1138"/>
        </w:object>
      </w:r>
      <w:r w:rsidRPr="00893BA2">
        <w:rPr>
          <w:rFonts w:ascii="Arial" w:eastAsia="Times New Roman" w:hAnsi="Arial" w:cs="Arial"/>
          <w:color w:val="212529"/>
          <w:sz w:val="20"/>
          <w:szCs w:val="20"/>
          <w:lang w:eastAsia="tr-TR"/>
        </w:rPr>
        <w:t> 11.3.6.- Ülkeler arası etkileşimde turizm faaliyetlerinin rolünü açıklar.</w:t>
      </w:r>
    </w:p>
    <w:p w:rsidR="00893BA2" w:rsidRDefault="00A85E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ZÜMRE ÖĞRETMENLERİ</w:t>
      </w:r>
    </w:p>
    <w:p w:rsidR="00A85E42" w:rsidRPr="00893BA2" w:rsidRDefault="00A85E42">
      <w:pPr>
        <w:rPr>
          <w:sz w:val="20"/>
          <w:szCs w:val="20"/>
        </w:rPr>
      </w:pPr>
      <w:r>
        <w:rPr>
          <w:sz w:val="20"/>
          <w:szCs w:val="20"/>
        </w:rPr>
        <w:t>DEMET KÖSE                                                                                       BERNA ÖNCÜ</w:t>
      </w:r>
    </w:p>
    <w:sectPr w:rsidR="00A85E42" w:rsidRPr="00893BA2" w:rsidSect="00E8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73A0C"/>
    <w:multiLevelType w:val="multilevel"/>
    <w:tmpl w:val="216E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B67A7"/>
    <w:multiLevelType w:val="multilevel"/>
    <w:tmpl w:val="5A5E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C3712"/>
    <w:multiLevelType w:val="multilevel"/>
    <w:tmpl w:val="CCE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41"/>
    <w:rsid w:val="000F6608"/>
    <w:rsid w:val="00297049"/>
    <w:rsid w:val="00563F41"/>
    <w:rsid w:val="00893BA2"/>
    <w:rsid w:val="009A494F"/>
    <w:rsid w:val="00A85E42"/>
    <w:rsid w:val="00AC661B"/>
    <w:rsid w:val="00CB1CA5"/>
    <w:rsid w:val="00E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18DC6FBB-A93C-4A49-AEE7-D7D19700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w-bold">
    <w:name w:val="fw-bold"/>
    <w:basedOn w:val="VarsaylanParagrafYazTipi"/>
    <w:rsid w:val="0056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ogrtodasi</dc:creator>
  <cp:lastModifiedBy>PC</cp:lastModifiedBy>
  <cp:revision>2</cp:revision>
  <dcterms:created xsi:type="dcterms:W3CDTF">2024-03-06T08:56:00Z</dcterms:created>
  <dcterms:modified xsi:type="dcterms:W3CDTF">2024-03-06T08:56:00Z</dcterms:modified>
</cp:coreProperties>
</file>