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6688"/>
        <w:gridCol w:w="1386"/>
      </w:tblGrid>
      <w:tr w:rsidR="003D2887" w14:paraId="7FBDE5D9" w14:textId="77777777" w:rsidTr="00162EA8">
        <w:tc>
          <w:tcPr>
            <w:tcW w:w="988" w:type="dxa"/>
          </w:tcPr>
          <w:p w14:paraId="79017E23" w14:textId="510868A6" w:rsidR="003D2887" w:rsidRDefault="003D2887" w:rsidP="00162EA8">
            <w:pPr>
              <w:jc w:val="center"/>
            </w:pPr>
            <w:r>
              <w:t>ÜNİTE</w:t>
            </w:r>
          </w:p>
        </w:tc>
        <w:tc>
          <w:tcPr>
            <w:tcW w:w="6688" w:type="dxa"/>
          </w:tcPr>
          <w:p w14:paraId="4950F4A8" w14:textId="4A545436" w:rsidR="003D2887" w:rsidRDefault="003D2887" w:rsidP="00162EA8">
            <w:pPr>
              <w:jc w:val="center"/>
            </w:pPr>
            <w:r>
              <w:t>KAZANIMLAR</w:t>
            </w:r>
          </w:p>
        </w:tc>
        <w:tc>
          <w:tcPr>
            <w:tcW w:w="1386" w:type="dxa"/>
          </w:tcPr>
          <w:p w14:paraId="41C6B942" w14:textId="745C4127" w:rsidR="003D2887" w:rsidRDefault="003D2887">
            <w:r>
              <w:t>SORU SAYISI</w:t>
            </w:r>
          </w:p>
        </w:tc>
      </w:tr>
      <w:tr w:rsidR="003D2887" w14:paraId="02338250" w14:textId="77777777" w:rsidTr="00162EA8">
        <w:trPr>
          <w:cantSplit/>
          <w:trHeight w:val="2257"/>
        </w:trPr>
        <w:tc>
          <w:tcPr>
            <w:tcW w:w="988" w:type="dxa"/>
            <w:textDirection w:val="btLr"/>
          </w:tcPr>
          <w:p w14:paraId="19E53FCB" w14:textId="51486ACE" w:rsidR="003D2887" w:rsidRDefault="00162EA8" w:rsidP="00162EA8">
            <w:pPr>
              <w:ind w:left="113" w:right="113"/>
              <w:jc w:val="center"/>
            </w:pPr>
            <w:r>
              <w:t>FELSEFENİN TEMEL KONULARI VE PROBLEMLERİ</w:t>
            </w:r>
          </w:p>
        </w:tc>
        <w:tc>
          <w:tcPr>
            <w:tcW w:w="66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6462"/>
            </w:tblGrid>
            <w:tr w:rsidR="003D2887" w14:paraId="3DD2577F" w14:textId="77777777" w:rsidTr="003D2887">
              <w:tc>
                <w:tcPr>
                  <w:tcW w:w="6606" w:type="dxa"/>
                </w:tcPr>
                <w:p w14:paraId="3F6DA53F" w14:textId="77777777" w:rsidR="00162EA8" w:rsidRDefault="00162EA8" w:rsidP="00162EA8">
                  <w:r>
                    <w:t>10.3.1. Varlık felsefesinin konusunu ve problemlerini açıklar.</w:t>
                  </w:r>
                </w:p>
                <w:p w14:paraId="19B48801" w14:textId="77777777" w:rsidR="003D2887" w:rsidRDefault="003D2887"/>
              </w:tc>
            </w:tr>
            <w:tr w:rsidR="003D2887" w14:paraId="6C78647E" w14:textId="77777777" w:rsidTr="003D2887">
              <w:tc>
                <w:tcPr>
                  <w:tcW w:w="6606" w:type="dxa"/>
                </w:tcPr>
                <w:p w14:paraId="34BB906A" w14:textId="77777777" w:rsidR="00A52D37" w:rsidRDefault="00A52D37" w:rsidP="00A52D37">
                  <w:r>
                    <w:t>10.3.2. Bilgi felsefesinin konusunu ve problemlerini açıklar.</w:t>
                  </w:r>
                </w:p>
                <w:p w14:paraId="49736F0F" w14:textId="77777777" w:rsidR="003D2887" w:rsidRDefault="003D2887"/>
              </w:tc>
            </w:tr>
            <w:tr w:rsidR="003D2887" w14:paraId="58EF307F" w14:textId="77777777" w:rsidTr="003D2887">
              <w:tc>
                <w:tcPr>
                  <w:tcW w:w="6606" w:type="dxa"/>
                </w:tcPr>
                <w:p w14:paraId="066E81E2" w14:textId="77777777" w:rsidR="00A52D37" w:rsidRDefault="00A52D37" w:rsidP="00A52D37">
                  <w:r>
                    <w:t>10.3.3. Bilim felsefesinin konusunu ve problemlerini açıklar.</w:t>
                  </w:r>
                </w:p>
                <w:p w14:paraId="61B43201" w14:textId="77777777" w:rsidR="003D2887" w:rsidRDefault="003D2887"/>
              </w:tc>
            </w:tr>
            <w:tr w:rsidR="003D2887" w14:paraId="6BABD284" w14:textId="77777777" w:rsidTr="003D2887">
              <w:tc>
                <w:tcPr>
                  <w:tcW w:w="6606" w:type="dxa"/>
                </w:tcPr>
                <w:p w14:paraId="78B58712" w14:textId="77777777" w:rsidR="00A52D37" w:rsidRDefault="00A52D37" w:rsidP="00A52D37">
                  <w:r>
                    <w:t>10.3.4. Ahlak felsefesinin konusunu ve problemlerini açıklar.</w:t>
                  </w:r>
                </w:p>
                <w:p w14:paraId="6B2453B2" w14:textId="77777777" w:rsidR="003D2887" w:rsidRDefault="003D2887"/>
              </w:tc>
            </w:tr>
            <w:tr w:rsidR="003D2887" w14:paraId="62DA3A17" w14:textId="77777777" w:rsidTr="003D2887">
              <w:tc>
                <w:tcPr>
                  <w:tcW w:w="6606" w:type="dxa"/>
                </w:tcPr>
                <w:p w14:paraId="3257F41D" w14:textId="77777777" w:rsidR="00A52D37" w:rsidRDefault="00A52D37" w:rsidP="00A52D37">
                  <w:r>
                    <w:t>10.3.5. Din felsefesinin konusunu ve sorularını açıklar.</w:t>
                  </w:r>
                </w:p>
                <w:p w14:paraId="39B7FFB9" w14:textId="77777777" w:rsidR="003D2887" w:rsidRDefault="003D2887"/>
              </w:tc>
            </w:tr>
          </w:tbl>
          <w:p w14:paraId="0ACD15A2" w14:textId="77777777" w:rsidR="003D2887" w:rsidRDefault="003D2887"/>
        </w:tc>
        <w:tc>
          <w:tcPr>
            <w:tcW w:w="1386" w:type="dxa"/>
          </w:tcPr>
          <w:tbl>
            <w:tblPr>
              <w:tblStyle w:val="TabloKlavuzu"/>
              <w:tblW w:w="1160" w:type="dxa"/>
              <w:tblLook w:val="04A0" w:firstRow="1" w:lastRow="0" w:firstColumn="1" w:lastColumn="0" w:noHBand="0" w:noVBand="1"/>
            </w:tblPr>
            <w:tblGrid>
              <w:gridCol w:w="1160"/>
            </w:tblGrid>
            <w:tr w:rsidR="003D2887" w14:paraId="00D6DD5B" w14:textId="77777777" w:rsidTr="00A52D37">
              <w:trPr>
                <w:trHeight w:val="557"/>
              </w:trPr>
              <w:tc>
                <w:tcPr>
                  <w:tcW w:w="1160" w:type="dxa"/>
                </w:tcPr>
                <w:p w14:paraId="1C3D9055" w14:textId="49F4B245" w:rsidR="003D2887" w:rsidRDefault="00A52D37" w:rsidP="00A52D37">
                  <w:pPr>
                    <w:jc w:val="center"/>
                  </w:pPr>
                  <w:r>
                    <w:t>1</w:t>
                  </w:r>
                </w:p>
              </w:tc>
            </w:tr>
            <w:tr w:rsidR="003D2887" w14:paraId="09CBD704" w14:textId="77777777" w:rsidTr="00A52D37">
              <w:trPr>
                <w:trHeight w:val="551"/>
              </w:trPr>
              <w:tc>
                <w:tcPr>
                  <w:tcW w:w="1160" w:type="dxa"/>
                </w:tcPr>
                <w:p w14:paraId="4DF6A2AE" w14:textId="008F7492" w:rsidR="003D2887" w:rsidRDefault="00A52D37" w:rsidP="00A52D37">
                  <w:pPr>
                    <w:jc w:val="center"/>
                  </w:pPr>
                  <w:r>
                    <w:t>1</w:t>
                  </w:r>
                </w:p>
              </w:tc>
            </w:tr>
            <w:tr w:rsidR="003D2887" w14:paraId="7EC95600" w14:textId="77777777" w:rsidTr="00A52D37">
              <w:trPr>
                <w:trHeight w:val="558"/>
              </w:trPr>
              <w:tc>
                <w:tcPr>
                  <w:tcW w:w="1160" w:type="dxa"/>
                </w:tcPr>
                <w:p w14:paraId="6C045F4F" w14:textId="1A77A7BC" w:rsidR="003D2887" w:rsidRDefault="00A52D37" w:rsidP="00A52D37">
                  <w:pPr>
                    <w:jc w:val="center"/>
                  </w:pPr>
                  <w:r>
                    <w:t>2</w:t>
                  </w:r>
                </w:p>
              </w:tc>
            </w:tr>
            <w:tr w:rsidR="003D2887" w14:paraId="395A0BE0" w14:textId="77777777" w:rsidTr="00A52D37">
              <w:trPr>
                <w:trHeight w:val="552"/>
              </w:trPr>
              <w:tc>
                <w:tcPr>
                  <w:tcW w:w="1160" w:type="dxa"/>
                </w:tcPr>
                <w:p w14:paraId="0CF54B65" w14:textId="466A0505" w:rsidR="003D2887" w:rsidRDefault="00A52D37" w:rsidP="00A52D37">
                  <w:pPr>
                    <w:jc w:val="center"/>
                  </w:pPr>
                  <w:r>
                    <w:t>1</w:t>
                  </w:r>
                </w:p>
              </w:tc>
            </w:tr>
            <w:tr w:rsidR="003D2887" w14:paraId="1729A032" w14:textId="77777777" w:rsidTr="00A52D37">
              <w:trPr>
                <w:trHeight w:val="417"/>
              </w:trPr>
              <w:tc>
                <w:tcPr>
                  <w:tcW w:w="1160" w:type="dxa"/>
                </w:tcPr>
                <w:p w14:paraId="4E867454" w14:textId="6C4F69D4" w:rsidR="003D2887" w:rsidRDefault="00A52D37" w:rsidP="00A52D37">
                  <w:pPr>
                    <w:jc w:val="center"/>
                  </w:pPr>
                  <w:r>
                    <w:t>1</w:t>
                  </w:r>
                </w:p>
              </w:tc>
            </w:tr>
          </w:tbl>
          <w:p w14:paraId="78C394E1" w14:textId="77777777" w:rsidR="003D2887" w:rsidRDefault="003D2887"/>
        </w:tc>
      </w:tr>
    </w:tbl>
    <w:p w14:paraId="1B4EC671" w14:textId="77777777" w:rsidR="002D6799" w:rsidRDefault="002D6799" w:rsidP="002D6799">
      <w:pPr>
        <w:pStyle w:val="stbilgi"/>
        <w:jc w:val="center"/>
      </w:pPr>
    </w:p>
    <w:p w14:paraId="381FA429" w14:textId="77777777" w:rsidR="002D6799" w:rsidRDefault="002D6799" w:rsidP="002D6799">
      <w:pPr>
        <w:pStyle w:val="stbilgi"/>
        <w:jc w:val="center"/>
      </w:pPr>
    </w:p>
    <w:p w14:paraId="30E97AD5" w14:textId="77777777" w:rsidR="002D6799" w:rsidRDefault="002D6799" w:rsidP="002D6799">
      <w:pPr>
        <w:pStyle w:val="stbilgi"/>
        <w:jc w:val="center"/>
      </w:pPr>
    </w:p>
    <w:p w14:paraId="069F62A9" w14:textId="77777777" w:rsidR="002D6799" w:rsidRDefault="002D6799" w:rsidP="002D6799">
      <w:pPr>
        <w:pStyle w:val="stbilgi"/>
        <w:jc w:val="center"/>
      </w:pPr>
      <w:r>
        <w:t xml:space="preserve">BATIKENT ŞEVKET EVLİYAGİL TİCARET MESLEKİ VE TEKNİK ANADOLU LİSESİ 11. SINIF FELSEFE </w:t>
      </w:r>
      <w:proofErr w:type="gramStart"/>
      <w:r>
        <w:t>DERSİ  2</w:t>
      </w:r>
      <w:proofErr w:type="gramEnd"/>
      <w:r>
        <w:t>.DÖNEM 1.YAZILI YOKLAMA SENARYOSU (1.SENARYO)</w:t>
      </w:r>
    </w:p>
    <w:p w14:paraId="2B98ADC2" w14:textId="77777777" w:rsidR="002D6799" w:rsidRDefault="002D6799" w:rsidP="002D6799">
      <w:pPr>
        <w:pStyle w:val="stbilgi"/>
      </w:pPr>
    </w:p>
    <w:tbl>
      <w:tblPr>
        <w:tblStyle w:val="TabloKlavuzu"/>
        <w:tblW w:w="9063" w:type="dxa"/>
        <w:tblLook w:val="04A0" w:firstRow="1" w:lastRow="0" w:firstColumn="1" w:lastColumn="0" w:noHBand="0" w:noVBand="1"/>
      </w:tblPr>
      <w:tblGrid>
        <w:gridCol w:w="1467"/>
        <w:gridCol w:w="6628"/>
        <w:gridCol w:w="968"/>
      </w:tblGrid>
      <w:tr w:rsidR="002D6799" w14:paraId="7AD3C5A7" w14:textId="77777777" w:rsidTr="00B557DC">
        <w:tc>
          <w:tcPr>
            <w:tcW w:w="1129" w:type="dxa"/>
          </w:tcPr>
          <w:p w14:paraId="299590F1" w14:textId="77777777" w:rsidR="002D6799" w:rsidRDefault="002D6799" w:rsidP="00B557DC">
            <w:pPr>
              <w:jc w:val="center"/>
            </w:pPr>
            <w:r>
              <w:t>ÜNİTE</w:t>
            </w:r>
          </w:p>
        </w:tc>
        <w:tc>
          <w:tcPr>
            <w:tcW w:w="6952" w:type="dxa"/>
          </w:tcPr>
          <w:p w14:paraId="69E64943" w14:textId="77777777" w:rsidR="002D6799" w:rsidRDefault="002D6799" w:rsidP="00B557DC">
            <w:pPr>
              <w:jc w:val="center"/>
            </w:pPr>
            <w:r>
              <w:t>KAZANIMLAR</w:t>
            </w:r>
          </w:p>
        </w:tc>
        <w:tc>
          <w:tcPr>
            <w:tcW w:w="982" w:type="dxa"/>
          </w:tcPr>
          <w:p w14:paraId="429575C4" w14:textId="77777777" w:rsidR="002D6799" w:rsidRDefault="002D6799" w:rsidP="00B557DC">
            <w:r>
              <w:t>SORU SAYISI</w:t>
            </w:r>
          </w:p>
        </w:tc>
      </w:tr>
      <w:tr w:rsidR="002D6799" w14:paraId="139F405E" w14:textId="77777777" w:rsidTr="00B557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129" w:type="dxa"/>
            <w:vMerge w:val="restart"/>
            <w:textDirection w:val="btLr"/>
          </w:tcPr>
          <w:p w14:paraId="295295A0" w14:textId="77777777" w:rsidR="002D6799" w:rsidRDefault="002D6799" w:rsidP="00B557DC">
            <w:pPr>
              <w:ind w:left="113" w:right="113"/>
            </w:pPr>
          </w:p>
          <w:p w14:paraId="6042DBA3" w14:textId="77777777" w:rsidR="002D6799" w:rsidRDefault="002D6799" w:rsidP="00B557DC">
            <w:pPr>
              <w:ind w:left="113" w:right="113"/>
            </w:pPr>
          </w:p>
          <w:p w14:paraId="7FF0E51C" w14:textId="77777777" w:rsidR="002D6799" w:rsidRPr="00AA198D" w:rsidRDefault="002D6799" w:rsidP="00B557D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A198D">
              <w:rPr>
                <w:sz w:val="20"/>
                <w:szCs w:val="20"/>
              </w:rPr>
              <w:t>15.YÜZYIL</w:t>
            </w:r>
            <w:r>
              <w:rPr>
                <w:sz w:val="20"/>
                <w:szCs w:val="20"/>
              </w:rPr>
              <w:t>/</w:t>
            </w:r>
            <w:r w:rsidRPr="00AA198D">
              <w:rPr>
                <w:sz w:val="20"/>
                <w:szCs w:val="20"/>
              </w:rPr>
              <w:t xml:space="preserve"> 17.YÜZYIL FELSEFESİ</w:t>
            </w:r>
          </w:p>
          <w:p w14:paraId="57926EC3" w14:textId="77777777" w:rsidR="002D6799" w:rsidRDefault="002D6799" w:rsidP="00B557DC">
            <w:pPr>
              <w:ind w:left="113" w:right="113"/>
            </w:pPr>
          </w:p>
        </w:tc>
        <w:tc>
          <w:tcPr>
            <w:tcW w:w="6952" w:type="dxa"/>
            <w:shd w:val="clear" w:color="auto" w:fill="auto"/>
          </w:tcPr>
          <w:p w14:paraId="27B017F7" w14:textId="77777777" w:rsidR="002D6799" w:rsidRDefault="002D6799" w:rsidP="00B557DC">
            <w:r>
              <w:t>11.3.1. 15. yüzyıl-17. yüzyıl felsefesini hazırlayan düşünce ortamını açıklar.</w:t>
            </w:r>
          </w:p>
          <w:p w14:paraId="29943281" w14:textId="77777777" w:rsidR="002D6799" w:rsidRDefault="002D6799" w:rsidP="00B557DC"/>
        </w:tc>
        <w:tc>
          <w:tcPr>
            <w:tcW w:w="982" w:type="dxa"/>
            <w:shd w:val="clear" w:color="auto" w:fill="auto"/>
          </w:tcPr>
          <w:p w14:paraId="35623530" w14:textId="77777777" w:rsidR="002D6799" w:rsidRDefault="002D6799" w:rsidP="00B557DC">
            <w:pPr>
              <w:jc w:val="center"/>
            </w:pPr>
            <w:r>
              <w:t>1</w:t>
            </w:r>
          </w:p>
        </w:tc>
      </w:tr>
      <w:tr w:rsidR="002D6799" w14:paraId="6B98289C" w14:textId="77777777" w:rsidTr="00B557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1129" w:type="dxa"/>
            <w:vMerge/>
          </w:tcPr>
          <w:p w14:paraId="5F750607" w14:textId="77777777" w:rsidR="002D6799" w:rsidRDefault="002D6799" w:rsidP="00B557DC"/>
        </w:tc>
        <w:tc>
          <w:tcPr>
            <w:tcW w:w="6952" w:type="dxa"/>
            <w:shd w:val="clear" w:color="auto" w:fill="auto"/>
          </w:tcPr>
          <w:p w14:paraId="27751702" w14:textId="77777777" w:rsidR="002D6799" w:rsidRDefault="002D6799" w:rsidP="00B557DC">
            <w:r>
              <w:t>11.3.2. 15. yüzyıl-17. yüzyıl felsefesinin karakteristik özelliklerini açıklar.</w:t>
            </w:r>
          </w:p>
          <w:p w14:paraId="520060BF" w14:textId="77777777" w:rsidR="002D6799" w:rsidRDefault="002D6799" w:rsidP="00B557DC"/>
        </w:tc>
        <w:tc>
          <w:tcPr>
            <w:tcW w:w="982" w:type="dxa"/>
            <w:shd w:val="clear" w:color="auto" w:fill="auto"/>
          </w:tcPr>
          <w:p w14:paraId="738C61FD" w14:textId="77777777" w:rsidR="002D6799" w:rsidRDefault="002D6799" w:rsidP="00B557DC">
            <w:pPr>
              <w:jc w:val="center"/>
            </w:pPr>
            <w:r>
              <w:t>1</w:t>
            </w:r>
          </w:p>
        </w:tc>
      </w:tr>
      <w:tr w:rsidR="002D6799" w14:paraId="2B9FFFBE" w14:textId="77777777" w:rsidTr="00B557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3"/>
        </w:trPr>
        <w:tc>
          <w:tcPr>
            <w:tcW w:w="1129" w:type="dxa"/>
            <w:vMerge/>
          </w:tcPr>
          <w:p w14:paraId="475AD2B2" w14:textId="77777777" w:rsidR="002D6799" w:rsidRDefault="002D6799" w:rsidP="00B557DC"/>
        </w:tc>
        <w:tc>
          <w:tcPr>
            <w:tcW w:w="6952" w:type="dxa"/>
            <w:shd w:val="clear" w:color="auto" w:fill="auto"/>
          </w:tcPr>
          <w:p w14:paraId="0251D168" w14:textId="77777777" w:rsidR="002D6799" w:rsidRDefault="002D6799" w:rsidP="00B557DC">
            <w:r>
              <w:t>11.3.3. Örnek felsefi metinlerden hareketle 15. yüzyıl-17. yüzyıl filozoflarının felsefi görüşlerini analiz eder.</w:t>
            </w:r>
          </w:p>
          <w:p w14:paraId="17DB34FC" w14:textId="77777777" w:rsidR="002D6799" w:rsidRDefault="002D6799" w:rsidP="00B557DC"/>
          <w:p w14:paraId="4F8C75D9" w14:textId="77777777" w:rsidR="002D6799" w:rsidRDefault="002D6799" w:rsidP="00B557DC"/>
        </w:tc>
        <w:tc>
          <w:tcPr>
            <w:tcW w:w="982" w:type="dxa"/>
            <w:shd w:val="clear" w:color="auto" w:fill="auto"/>
          </w:tcPr>
          <w:p w14:paraId="5A91EF8E" w14:textId="77777777" w:rsidR="002D6799" w:rsidRDefault="002D6799" w:rsidP="00B557DC">
            <w:pPr>
              <w:jc w:val="center"/>
            </w:pPr>
            <w:r>
              <w:t>1</w:t>
            </w:r>
          </w:p>
        </w:tc>
      </w:tr>
      <w:tr w:rsidR="002D6799" w14:paraId="47E459D7" w14:textId="77777777" w:rsidTr="00B557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129" w:type="dxa"/>
            <w:vMerge w:val="restart"/>
            <w:textDirection w:val="btLr"/>
          </w:tcPr>
          <w:p w14:paraId="3422D7BE" w14:textId="77777777" w:rsidR="002D6799" w:rsidRDefault="002D6799" w:rsidP="00B557DC">
            <w:pPr>
              <w:ind w:left="113" w:right="113"/>
              <w:jc w:val="center"/>
            </w:pPr>
          </w:p>
          <w:p w14:paraId="37BB64F2" w14:textId="77777777" w:rsidR="002D6799" w:rsidRDefault="002D6799" w:rsidP="00B557DC">
            <w:pPr>
              <w:ind w:left="113" w:right="113"/>
              <w:jc w:val="center"/>
            </w:pPr>
          </w:p>
          <w:p w14:paraId="2B1C7859" w14:textId="77777777" w:rsidR="002D6799" w:rsidRPr="00AA198D" w:rsidRDefault="002D6799" w:rsidP="00B557D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A198D">
              <w:rPr>
                <w:sz w:val="20"/>
                <w:szCs w:val="20"/>
              </w:rPr>
              <w:t>18,YÜZYIL/19.YÜZYIL FELSEFESİ</w:t>
            </w:r>
          </w:p>
          <w:p w14:paraId="7E41BF67" w14:textId="77777777" w:rsidR="002D6799" w:rsidRDefault="002D6799" w:rsidP="00B557DC">
            <w:pPr>
              <w:ind w:left="113" w:right="113"/>
              <w:jc w:val="center"/>
            </w:pPr>
          </w:p>
          <w:p w14:paraId="3B58C0CA" w14:textId="77777777" w:rsidR="002D6799" w:rsidRDefault="002D6799" w:rsidP="00B557DC">
            <w:pPr>
              <w:ind w:left="113" w:right="113"/>
            </w:pPr>
          </w:p>
          <w:p w14:paraId="56E8CE49" w14:textId="77777777" w:rsidR="002D6799" w:rsidRDefault="002D6799" w:rsidP="00B557DC">
            <w:pPr>
              <w:ind w:left="113" w:right="113"/>
            </w:pPr>
          </w:p>
        </w:tc>
        <w:tc>
          <w:tcPr>
            <w:tcW w:w="6952" w:type="dxa"/>
            <w:shd w:val="clear" w:color="auto" w:fill="auto"/>
          </w:tcPr>
          <w:p w14:paraId="3C3EBC9B" w14:textId="77777777" w:rsidR="002D6799" w:rsidRDefault="002D6799" w:rsidP="00B557DC">
            <w:r>
              <w:t>11.4.1. 18. yüzyıl-19. yüzyıl felsefesini hazırlayan düşünce ortamını açıklar.</w:t>
            </w:r>
          </w:p>
          <w:p w14:paraId="4DD66A56" w14:textId="77777777" w:rsidR="002D6799" w:rsidRDefault="002D6799" w:rsidP="00B557DC"/>
        </w:tc>
        <w:tc>
          <w:tcPr>
            <w:tcW w:w="982" w:type="dxa"/>
            <w:shd w:val="clear" w:color="auto" w:fill="auto"/>
          </w:tcPr>
          <w:p w14:paraId="35BA51E4" w14:textId="77777777" w:rsidR="002D6799" w:rsidRDefault="002D6799" w:rsidP="00B557DC">
            <w:pPr>
              <w:jc w:val="center"/>
            </w:pPr>
            <w:r>
              <w:t>1</w:t>
            </w:r>
          </w:p>
        </w:tc>
      </w:tr>
      <w:tr w:rsidR="002D6799" w14:paraId="6D85A810" w14:textId="77777777" w:rsidTr="00B557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1129" w:type="dxa"/>
            <w:vMerge/>
          </w:tcPr>
          <w:p w14:paraId="1E5767EC" w14:textId="77777777" w:rsidR="002D6799" w:rsidRDefault="002D6799" w:rsidP="00B557DC"/>
        </w:tc>
        <w:tc>
          <w:tcPr>
            <w:tcW w:w="6952" w:type="dxa"/>
            <w:shd w:val="clear" w:color="auto" w:fill="auto"/>
          </w:tcPr>
          <w:p w14:paraId="1A3A81E8" w14:textId="77777777" w:rsidR="002D6799" w:rsidRDefault="002D6799" w:rsidP="00B557DC">
            <w:r>
              <w:t>11.4.2. 18. yüzyıl-19. yüzyıl felsefesinin karakteristik özelliklerini açıklar.</w:t>
            </w:r>
          </w:p>
          <w:p w14:paraId="51966B76" w14:textId="77777777" w:rsidR="002D6799" w:rsidRDefault="002D6799" w:rsidP="00B557DC"/>
        </w:tc>
        <w:tc>
          <w:tcPr>
            <w:tcW w:w="982" w:type="dxa"/>
            <w:shd w:val="clear" w:color="auto" w:fill="auto"/>
          </w:tcPr>
          <w:p w14:paraId="12A560F7" w14:textId="77777777" w:rsidR="002D6799" w:rsidRDefault="002D6799" w:rsidP="00B557DC">
            <w:pPr>
              <w:jc w:val="center"/>
            </w:pPr>
            <w:r>
              <w:t>1</w:t>
            </w:r>
          </w:p>
        </w:tc>
      </w:tr>
      <w:tr w:rsidR="002D6799" w14:paraId="3D46FB39" w14:textId="77777777" w:rsidTr="00B557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1129" w:type="dxa"/>
            <w:vMerge/>
          </w:tcPr>
          <w:p w14:paraId="3B8D60D4" w14:textId="77777777" w:rsidR="002D6799" w:rsidRDefault="002D6799" w:rsidP="00B557DC"/>
        </w:tc>
        <w:tc>
          <w:tcPr>
            <w:tcW w:w="6952" w:type="dxa"/>
            <w:shd w:val="clear" w:color="auto" w:fill="auto"/>
          </w:tcPr>
          <w:p w14:paraId="39C877F6" w14:textId="77777777" w:rsidR="002D6799" w:rsidRDefault="002D6799" w:rsidP="00B557DC">
            <w:r>
              <w:t>11.4.3. Örnek felsefi metinlerinden hareketle 18. yüzyıl-19. yüzyıl filozoflarının felsefi görüşlerini analiz eder.</w:t>
            </w:r>
          </w:p>
          <w:p w14:paraId="5AAEF521" w14:textId="77777777" w:rsidR="002D6799" w:rsidRDefault="002D6799" w:rsidP="00B557DC"/>
        </w:tc>
        <w:tc>
          <w:tcPr>
            <w:tcW w:w="982" w:type="dxa"/>
            <w:shd w:val="clear" w:color="auto" w:fill="auto"/>
          </w:tcPr>
          <w:p w14:paraId="04FEC7E3" w14:textId="77777777" w:rsidR="002D6799" w:rsidRDefault="002D6799" w:rsidP="00B557DC">
            <w:pPr>
              <w:jc w:val="center"/>
            </w:pPr>
            <w:r>
              <w:t>1</w:t>
            </w:r>
          </w:p>
        </w:tc>
      </w:tr>
    </w:tbl>
    <w:p w14:paraId="1176D66D" w14:textId="77777777" w:rsidR="00564618" w:rsidRDefault="00564618">
      <w:bookmarkStart w:id="0" w:name="_GoBack"/>
      <w:bookmarkEnd w:id="0"/>
    </w:p>
    <w:sectPr w:rsidR="00564618" w:rsidSect="00162E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9DE69" w14:textId="77777777" w:rsidR="00EB6801" w:rsidRDefault="00EB6801" w:rsidP="00A52D37">
      <w:pPr>
        <w:spacing w:after="0" w:line="240" w:lineRule="auto"/>
      </w:pPr>
      <w:r>
        <w:separator/>
      </w:r>
    </w:p>
  </w:endnote>
  <w:endnote w:type="continuationSeparator" w:id="0">
    <w:p w14:paraId="72EC3E44" w14:textId="77777777" w:rsidR="00EB6801" w:rsidRDefault="00EB6801" w:rsidP="00A5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8BCF2" w14:textId="77777777" w:rsidR="00A52D37" w:rsidRDefault="00A52D3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06034" w14:textId="77777777" w:rsidR="00A52D37" w:rsidRDefault="00A52D3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C7336" w14:textId="77777777" w:rsidR="00A52D37" w:rsidRDefault="00A52D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016F8" w14:textId="77777777" w:rsidR="00EB6801" w:rsidRDefault="00EB6801" w:rsidP="00A52D37">
      <w:pPr>
        <w:spacing w:after="0" w:line="240" w:lineRule="auto"/>
      </w:pPr>
      <w:r>
        <w:separator/>
      </w:r>
    </w:p>
  </w:footnote>
  <w:footnote w:type="continuationSeparator" w:id="0">
    <w:p w14:paraId="5781E796" w14:textId="77777777" w:rsidR="00EB6801" w:rsidRDefault="00EB6801" w:rsidP="00A5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F5B69" w14:textId="77777777" w:rsidR="00A52D37" w:rsidRDefault="00A52D3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76DF" w14:textId="77777777" w:rsidR="00A52D37" w:rsidRDefault="00A52D37">
    <w:pPr>
      <w:pStyle w:val="stbilgi"/>
    </w:pPr>
  </w:p>
  <w:p w14:paraId="2EAA7184" w14:textId="77777777" w:rsidR="00A52D37" w:rsidRDefault="00A52D37">
    <w:pPr>
      <w:pStyle w:val="stbilgi"/>
    </w:pPr>
  </w:p>
  <w:p w14:paraId="1203E346" w14:textId="77777777" w:rsidR="00A52D37" w:rsidRDefault="00A52D37">
    <w:pPr>
      <w:pStyle w:val="stbilgi"/>
    </w:pPr>
  </w:p>
  <w:p w14:paraId="42D9528B" w14:textId="77777777" w:rsidR="00A52D37" w:rsidRDefault="00A52D37">
    <w:pPr>
      <w:pStyle w:val="stbilgi"/>
    </w:pPr>
  </w:p>
  <w:p w14:paraId="1005278F" w14:textId="77777777" w:rsidR="00A52D37" w:rsidRDefault="00A52D37">
    <w:pPr>
      <w:pStyle w:val="stbilgi"/>
    </w:pPr>
  </w:p>
  <w:p w14:paraId="02EC3B84" w14:textId="77777777" w:rsidR="00A52D37" w:rsidRDefault="00A52D37">
    <w:pPr>
      <w:pStyle w:val="stbilgi"/>
    </w:pPr>
  </w:p>
  <w:p w14:paraId="7D94ADE5" w14:textId="77777777" w:rsidR="00A52D37" w:rsidRDefault="00A52D37">
    <w:pPr>
      <w:pStyle w:val="stbilgi"/>
    </w:pPr>
  </w:p>
  <w:p w14:paraId="7031E8BF" w14:textId="77777777" w:rsidR="00A52D37" w:rsidRDefault="00A52D37">
    <w:pPr>
      <w:pStyle w:val="stbilgi"/>
    </w:pPr>
  </w:p>
  <w:p w14:paraId="2B709EEA" w14:textId="76F10AAA" w:rsidR="00A52D37" w:rsidRDefault="00A52D37" w:rsidP="005D148A">
    <w:pPr>
      <w:pStyle w:val="stbilgi"/>
      <w:jc w:val="center"/>
    </w:pPr>
    <w:r>
      <w:t xml:space="preserve">BATIKENT ŞEVKET EVLİYAGİL TİCARET MESLEKİ VE TEKNİK ANADOLU LİSESİ </w:t>
    </w:r>
    <w:r w:rsidR="005D148A">
      <w:t xml:space="preserve">10. SINIF </w:t>
    </w:r>
    <w:r>
      <w:t xml:space="preserve">FELSEFE </w:t>
    </w:r>
    <w:proofErr w:type="gramStart"/>
    <w:r>
      <w:t xml:space="preserve">DERSİ </w:t>
    </w:r>
    <w:r w:rsidR="005D148A">
      <w:t xml:space="preserve"> 2</w:t>
    </w:r>
    <w:proofErr w:type="gramEnd"/>
    <w:r w:rsidR="005D148A">
      <w:t>.DÖNEM 1.YAZILI YOKLAMA SENARYOSU (1.SENARYO)</w:t>
    </w:r>
  </w:p>
  <w:p w14:paraId="3A270938" w14:textId="77777777" w:rsidR="00A52D37" w:rsidRDefault="00A52D37" w:rsidP="005D148A">
    <w:pPr>
      <w:pStyle w:val="stbilgi"/>
      <w:jc w:val="center"/>
    </w:pPr>
  </w:p>
  <w:p w14:paraId="4BB1C394" w14:textId="77777777" w:rsidR="00A52D37" w:rsidRDefault="00A52D37">
    <w:pPr>
      <w:pStyle w:val="stbilgi"/>
    </w:pPr>
  </w:p>
  <w:p w14:paraId="54F564F5" w14:textId="77777777" w:rsidR="00A52D37" w:rsidRDefault="00A52D37">
    <w:pPr>
      <w:pStyle w:val="stbilgi"/>
    </w:pPr>
  </w:p>
  <w:p w14:paraId="5421F7B9" w14:textId="77777777" w:rsidR="00A52D37" w:rsidRDefault="00A52D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6182A" w14:textId="77777777" w:rsidR="00A52D37" w:rsidRDefault="00A52D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87"/>
    <w:rsid w:val="00162EA8"/>
    <w:rsid w:val="002D1CE9"/>
    <w:rsid w:val="002D6799"/>
    <w:rsid w:val="003040D6"/>
    <w:rsid w:val="003D2887"/>
    <w:rsid w:val="00564618"/>
    <w:rsid w:val="005D148A"/>
    <w:rsid w:val="006E244F"/>
    <w:rsid w:val="007101C8"/>
    <w:rsid w:val="00A52D37"/>
    <w:rsid w:val="00C662DF"/>
    <w:rsid w:val="00EB6801"/>
    <w:rsid w:val="00ED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29E5"/>
  <w15:chartTrackingRefBased/>
  <w15:docId w15:val="{9B459416-8F07-402F-8F92-65305F14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D2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D2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D2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D2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D2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D2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D2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D2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D2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D2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D2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D2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D288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D288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D288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D288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D288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D288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D2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D2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D2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D2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D2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D288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D288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D288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D2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D288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D2887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3D2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5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2D37"/>
  </w:style>
  <w:style w:type="paragraph" w:styleId="Altbilgi">
    <w:name w:val="footer"/>
    <w:basedOn w:val="Normal"/>
    <w:link w:val="AltbilgiChar"/>
    <w:uiPriority w:val="99"/>
    <w:unhideWhenUsed/>
    <w:rsid w:val="00A5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ARIBAL</dc:creator>
  <cp:keywords/>
  <dc:description/>
  <cp:lastModifiedBy>PC</cp:lastModifiedBy>
  <cp:revision>3</cp:revision>
  <dcterms:created xsi:type="dcterms:W3CDTF">2025-02-24T10:42:00Z</dcterms:created>
  <dcterms:modified xsi:type="dcterms:W3CDTF">2025-02-24T10:44:00Z</dcterms:modified>
</cp:coreProperties>
</file>